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 xml:space="preserve">ПОСТАНОВЛЕНИЕ№ 289ОТ12ДЕКЕМВРИ2018Г.ЗАИЗМЕНЕНИЕИ ДОПЪЛНЕНИЕНАНОРМАТИВНИАКТОВЕНАМИНИСТЕРСКИЯСЪВЕТ 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>В</w:t>
      </w:r>
      <w:r w:rsidRPr="00D50429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 xml:space="preserve">силаот18.12.2018г. 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 xml:space="preserve">Обн.ДВ.бр.105от18Декември2018г. </w:t>
      </w:r>
    </w:p>
    <w:p w:rsidR="008820FF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>МИНИСТЕРСКИЯТ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СЪВЕТ ПОСТАНОВИ: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>…………….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>§ 3.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 01.01.2019 г.)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Наредбата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финансирането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институциите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системата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предучилищното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училищното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образование,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приета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№ 219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Министерския съвет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 2017 г.(обн.,ДВ,бр.81 от 2017 г.;изм.идоп.,бр.31 от 2018 г.),се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правят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следните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 xml:space="preserve">допълнения: 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>1.Вчл.13сесъздават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 xml:space="preserve">ал.3-7: 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>"(3) Когато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със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средствата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ал.1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осигурява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закуска,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средствата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използват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 предоставяне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основна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закуска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подкрепителна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закуска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(подкрепително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хранене)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 зависимост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подадената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детската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градина,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училището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центъра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специална образователна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подкрепа.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 xml:space="preserve"> (4) Основната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закуска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ал. 3 осигурява 20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енергийното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съдържание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храната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съответната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възрастова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група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предоставя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сутрин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50429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9,00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 xml:space="preserve">часа. 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>(5) Подкрепителната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закуска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(подкрепителното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хранене)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ал. 3 осигурява 10 - 15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сто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енергийното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съдържание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храната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съответната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възрастова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група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 xml:space="preserve">предоставя: 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>1.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голямото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междучасие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сутрин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децата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подготвителните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групи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държавните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 общинските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училища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центровете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специална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образователна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 xml:space="preserve">подкрепа; 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>2.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голямото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междучасие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сутрин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след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обяд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учениците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I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IV клас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 държавните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общинските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училища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центровете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специална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образователна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 xml:space="preserve">подкрепа; 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>3. съобразно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дневния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съответната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детска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градина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децата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задължителното предучилищно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 xml:space="preserve">образование. 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>(6) Закуската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децата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задължителното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предучилищно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образование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детските градини,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училищата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центровете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специална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образователна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подкрепа,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както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учениците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 I до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IV клас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осигурява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съответствие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изискванията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Наредба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№ 37 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министъра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 здравеопазването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 2009 г.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здравословното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хранене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учениците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(ДВ,бр.63 от 2009 г.),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 Наредба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№ 6 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министъра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здравеопазването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 2011 г.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здравословно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хранене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децата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 възраст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3 до7 години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детски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заведения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(ДВ,бр.65 от2011 г.)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Наредба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№ 9 на министъра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земеделието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храните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 2011 г.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специфичните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изисквания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към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безопасността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 качеството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храните,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предлагани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детските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заведения,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училищните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столове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обектите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 търговия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дребно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територията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училищата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детските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заведения,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както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към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храни, предлагани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при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организирани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мероприятия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деца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ученици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0429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D50429">
        <w:rPr>
          <w:rFonts w:ascii="Times New Roman" w:hAnsi="Times New Roman" w:cs="Times New Roman"/>
          <w:sz w:val="24"/>
          <w:szCs w:val="24"/>
        </w:rPr>
        <w:t>.,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ДВ,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бр. 73 от 2011 г.;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изм.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 доп.,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бр.60 от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2012 г.,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бр.85 от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2015 г.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бр.81 от2018 г.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;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Решение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№ 2308 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Върховния административен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съд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21.02.2018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г.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429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D50429">
        <w:rPr>
          <w:rFonts w:ascii="Times New Roman" w:hAnsi="Times New Roman" w:cs="Times New Roman"/>
          <w:sz w:val="24"/>
          <w:szCs w:val="24"/>
        </w:rPr>
        <w:t>.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№ 927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2017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г.-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ДВ,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бр.93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2018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 xml:space="preserve">г.). </w:t>
      </w:r>
    </w:p>
    <w:p w:rsidR="00D50429" w:rsidRPr="00D50429" w:rsidRDefault="00D50429">
      <w:pPr>
        <w:rPr>
          <w:rFonts w:ascii="Times New Roman" w:hAnsi="Times New Roman" w:cs="Times New Roman"/>
          <w:sz w:val="24"/>
          <w:szCs w:val="24"/>
        </w:rPr>
      </w:pPr>
      <w:r w:rsidRPr="00D50429">
        <w:rPr>
          <w:rFonts w:ascii="Times New Roman" w:hAnsi="Times New Roman" w:cs="Times New Roman"/>
          <w:sz w:val="24"/>
          <w:szCs w:val="24"/>
        </w:rPr>
        <w:t>(7) Педагогическият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съвет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взема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решение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вида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предлаганата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закуска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- основна закуска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или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подкрепителна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закуска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(подкрепително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хранене),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след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проучване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мнението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 родителите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при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отчитане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мнението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на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r w:rsidRPr="00D50429">
        <w:rPr>
          <w:rFonts w:ascii="Times New Roman" w:hAnsi="Times New Roman" w:cs="Times New Roman"/>
          <w:sz w:val="24"/>
          <w:szCs w:val="24"/>
        </w:rPr>
        <w:t>обществения</w:t>
      </w:r>
      <w:r w:rsidR="007C5D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50429">
        <w:rPr>
          <w:rFonts w:ascii="Times New Roman" w:hAnsi="Times New Roman" w:cs="Times New Roman"/>
          <w:sz w:val="24"/>
          <w:szCs w:val="24"/>
        </w:rPr>
        <w:t>съвет.</w:t>
      </w:r>
    </w:p>
    <w:sectPr w:rsidR="00D50429" w:rsidRPr="00D50429" w:rsidSect="007C5D33">
      <w:pgSz w:w="11906" w:h="16838"/>
      <w:pgMar w:top="1417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29"/>
    <w:rsid w:val="000D2E26"/>
    <w:rsid w:val="007C5D33"/>
    <w:rsid w:val="00882780"/>
    <w:rsid w:val="00D5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C9BDD8-A32E-4262-8747-5AE19748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2020-05-14T11:15:00Z</dcterms:created>
  <dcterms:modified xsi:type="dcterms:W3CDTF">2020-05-14T11:32:00Z</dcterms:modified>
</cp:coreProperties>
</file>